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34" w:rsidRDefault="00E45234" w:rsidP="00E45234">
      <w:pPr>
        <w:spacing w:after="0" w:line="240" w:lineRule="auto"/>
        <w:rPr>
          <w:lang w:val="uk-UA"/>
        </w:rPr>
      </w:pPr>
    </w:p>
    <w:p w:rsidR="00E45234" w:rsidRDefault="00E45234" w:rsidP="00E45234">
      <w:pPr>
        <w:spacing w:after="0" w:line="240" w:lineRule="auto"/>
        <w:rPr>
          <w:lang w:val="uk-UA"/>
        </w:rPr>
      </w:pPr>
    </w:p>
    <w:p w:rsidR="009E3AE8" w:rsidRPr="00A23DC6" w:rsidRDefault="009E3AE8" w:rsidP="009E3A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СХВАЛЕНО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9E3AE8" w:rsidRDefault="009E3AE8" w:rsidP="009E3AE8">
      <w:pPr>
        <w:spacing w:after="0" w:line="240" w:lineRule="auto"/>
        <w:ind w:left="-709" w:firstLine="709"/>
        <w:rPr>
          <w:rFonts w:ascii="Times New Roman" w:hAnsi="Times New Roman" w:cs="Times New Roman"/>
          <w:lang w:val="uk-UA"/>
        </w:rPr>
      </w:pPr>
      <w:r w:rsidRPr="00A23DC6">
        <w:rPr>
          <w:rFonts w:ascii="Times New Roman" w:hAnsi="Times New Roman" w:cs="Times New Roman"/>
          <w:lang w:val="uk-UA"/>
        </w:rPr>
        <w:t xml:space="preserve">педагогічною радою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  <w:r w:rsidRPr="00A23DC6">
        <w:rPr>
          <w:rFonts w:ascii="Times New Roman" w:hAnsi="Times New Roman" w:cs="Times New Roman"/>
          <w:lang w:val="uk-UA"/>
        </w:rPr>
        <w:t xml:space="preserve"> наказом </w:t>
      </w:r>
    </w:p>
    <w:p w:rsidR="009E3AE8" w:rsidRPr="00A23DC6" w:rsidRDefault="009E3AE8" w:rsidP="009E3AE8">
      <w:pPr>
        <w:spacing w:after="0" w:line="240" w:lineRule="auto"/>
        <w:ind w:left="-709"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по </w:t>
      </w:r>
      <w:proofErr w:type="spellStart"/>
      <w:r>
        <w:rPr>
          <w:rFonts w:ascii="Times New Roman" w:hAnsi="Times New Roman" w:cs="Times New Roman"/>
          <w:lang w:val="uk-UA"/>
        </w:rPr>
        <w:t>Каланчацькій</w:t>
      </w:r>
      <w:proofErr w:type="spellEnd"/>
      <w:r>
        <w:rPr>
          <w:rFonts w:ascii="Times New Roman" w:hAnsi="Times New Roman" w:cs="Times New Roman"/>
          <w:lang w:val="uk-UA"/>
        </w:rPr>
        <w:t xml:space="preserve"> ЗОШ І ст.№3</w:t>
      </w: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A23DC6">
        <w:rPr>
          <w:rFonts w:ascii="Times New Roman" w:hAnsi="Times New Roman" w:cs="Times New Roman"/>
          <w:lang w:val="uk-UA"/>
        </w:rPr>
        <w:t>Каланчацької</w:t>
      </w:r>
      <w:proofErr w:type="spellEnd"/>
      <w:r w:rsidRPr="00A23DC6">
        <w:rPr>
          <w:rFonts w:ascii="Times New Roman" w:hAnsi="Times New Roman" w:cs="Times New Roman"/>
          <w:lang w:val="uk-UA"/>
        </w:rPr>
        <w:t xml:space="preserve"> загальноосвітньої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A23DC6">
        <w:rPr>
          <w:rFonts w:ascii="Times New Roman" w:hAnsi="Times New Roman" w:cs="Times New Roman"/>
          <w:lang w:val="uk-UA"/>
        </w:rPr>
        <w:t xml:space="preserve">від 24.05.2018 р. №  </w:t>
      </w:r>
      <w:r>
        <w:rPr>
          <w:rFonts w:ascii="Times New Roman" w:hAnsi="Times New Roman" w:cs="Times New Roman"/>
          <w:lang w:val="uk-UA"/>
        </w:rPr>
        <w:t>33</w:t>
      </w:r>
      <w:r w:rsidRPr="00A23DC6">
        <w:rPr>
          <w:rFonts w:ascii="Times New Roman" w:hAnsi="Times New Roman" w:cs="Times New Roman"/>
          <w:lang w:val="uk-UA"/>
        </w:rPr>
        <w:t xml:space="preserve">        </w:t>
      </w: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школи І ступеня №3</w:t>
      </w: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A23DC6">
        <w:rPr>
          <w:rFonts w:ascii="Times New Roman" w:hAnsi="Times New Roman" w:cs="Times New Roman"/>
          <w:lang w:val="uk-UA"/>
        </w:rPr>
        <w:t>Каланчацької</w:t>
      </w:r>
      <w:proofErr w:type="spellEnd"/>
      <w:r w:rsidRPr="00A23DC6">
        <w:rPr>
          <w:rFonts w:ascii="Times New Roman" w:hAnsi="Times New Roman" w:cs="Times New Roman"/>
          <w:lang w:val="uk-UA"/>
        </w:rPr>
        <w:t xml:space="preserve"> селищної ради</w:t>
      </w: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23DC6">
        <w:rPr>
          <w:rFonts w:ascii="Times New Roman" w:hAnsi="Times New Roman" w:cs="Times New Roman"/>
          <w:lang w:val="uk-UA"/>
        </w:rPr>
        <w:t>Херсонської області</w:t>
      </w: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протокол №4</w:t>
      </w:r>
      <w:r w:rsidRPr="00A23DC6">
        <w:rPr>
          <w:rFonts w:ascii="Times New Roman" w:hAnsi="Times New Roman" w:cs="Times New Roman"/>
          <w:lang w:val="uk-UA"/>
        </w:rPr>
        <w:t xml:space="preserve"> від 24.05.2018р.)</w:t>
      </w: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AE8" w:rsidRPr="00A23DC6" w:rsidRDefault="009E3AE8" w:rsidP="009E3AE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3AE8" w:rsidRPr="00A23DC6" w:rsidRDefault="009E3AE8" w:rsidP="009E3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DC6">
        <w:rPr>
          <w:rFonts w:ascii="Times New Roman" w:hAnsi="Times New Roman" w:cs="Times New Roman"/>
          <w:b/>
          <w:sz w:val="28"/>
          <w:szCs w:val="28"/>
          <w:lang w:val="uk-UA"/>
        </w:rPr>
        <w:t>ОСВІТНЯ    ПРОГРАМА</w:t>
      </w:r>
    </w:p>
    <w:p w:rsidR="009E3AE8" w:rsidRPr="00A23DC6" w:rsidRDefault="009E3AE8" w:rsidP="009E3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Каланчацьк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 ступеня №3</w:t>
      </w:r>
    </w:p>
    <w:p w:rsidR="00E45234" w:rsidRPr="009E3AE8" w:rsidRDefault="009E3AE8" w:rsidP="009E3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DC6">
        <w:rPr>
          <w:rFonts w:ascii="Times New Roman" w:hAnsi="Times New Roman" w:cs="Times New Roman"/>
          <w:sz w:val="28"/>
          <w:szCs w:val="28"/>
          <w:lang w:val="uk-UA"/>
        </w:rPr>
        <w:t>Каланчацької</w:t>
      </w:r>
      <w:proofErr w:type="spellEnd"/>
      <w:r w:rsidRPr="00A23DC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елищної ради Херсонської області</w:t>
      </w:r>
    </w:p>
    <w:p w:rsidR="00E45234" w:rsidRDefault="00E45234" w:rsidP="00E45234">
      <w:pPr>
        <w:spacing w:after="0" w:line="240" w:lineRule="auto"/>
        <w:rPr>
          <w:lang w:val="uk-UA"/>
        </w:rPr>
      </w:pPr>
    </w:p>
    <w:p w:rsidR="00E45234" w:rsidRDefault="00E45234" w:rsidP="00E45234">
      <w:pPr>
        <w:spacing w:after="0" w:line="240" w:lineRule="auto"/>
        <w:jc w:val="center"/>
        <w:rPr>
          <w:lang w:val="uk-UA"/>
        </w:rPr>
      </w:pPr>
    </w:p>
    <w:p w:rsidR="00E45234" w:rsidRPr="009E3AE8" w:rsidRDefault="009E3AE8" w:rsidP="00E4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234" w:rsidRPr="009E3AE8">
        <w:rPr>
          <w:rFonts w:ascii="Times New Roman" w:hAnsi="Times New Roman" w:cs="Times New Roman"/>
          <w:b/>
          <w:sz w:val="28"/>
          <w:szCs w:val="28"/>
          <w:lang w:val="uk-UA"/>
        </w:rPr>
        <w:t>очаткова школа    2-4 класи</w:t>
      </w:r>
    </w:p>
    <w:p w:rsidR="00E45234" w:rsidRPr="00E45234" w:rsidRDefault="00E45234" w:rsidP="00E45234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E45234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Типова освітня програма загальної середньої освіти І ступеня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2-4 класів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розроблена на виконання Закону України «Про освіту» та постанови Кабінету Міністрів України від 20 квітня 2011 року № 462 «Про затвердження Державного стандарту початк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ової загальної освіти» та сформована на основі Типової освітньої програми, яка затверджена наказом МОН України  від 20.04.2018року № 407.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Типова освітня програма початкової освіти окреслює рекомендовані підходи до планування й організації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школі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E45234" w:rsidRPr="0070763E" w:rsidRDefault="00E45234" w:rsidP="00E4523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0763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Загальний обсяг навчального навантаження та орієнтовна тривалість і можливі взаємозв’язки освітніх галузей, предметів, дисциплін. </w:t>
      </w:r>
    </w:p>
    <w:p w:rsidR="00E45234" w:rsidRPr="008D60A8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для учнів 2-4-х класів складає 2695 годин/навчальний рік: для 2-х класів – 875 годин/навчальний рік, для 3-х класів – 910 годин/навчальний рік, для 4-х класів – 910 годин/навчальний рік. Детальний розподіл навчального навантаження на тиждень окреслено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робочому навчальному плані на 2018/2019 навчальний рік  , який складено згідно таблиці 1 до Типової освітньої програми.</w:t>
      </w:r>
      <w:r w:rsidR="004C7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чікувані результати навчання учнів подані в рамках навчальних програм, перелік яких наведено в таблиці 8; пропонований зміст навчальних програм мають гриф «Затверджено Міністерством освіти і науки України»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C7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"Мови і літератури" з урахуванням вікових особливостей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 xml:space="preserve">учнів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буде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зовувати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ся через окремі предмети "Українська мова (мова і читання)", "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Англійська мова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".</w:t>
      </w:r>
    </w:p>
    <w:p w:rsidR="00E45234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</w:t>
      </w:r>
      <w:r w:rsidR="004C745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ні окремі предмети, відповідно,-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"Математика", "Природознавство".</w:t>
      </w:r>
      <w:r w:rsidR="004C745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"Суспільствознавство" реалізується предметом "Я у світі".</w:t>
      </w:r>
      <w:r w:rsidR="004C745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"Здоров'я і фізична культура" реалізується окремими предметами "Основи здоров'я" та "Фізична культура". Освітня галузь "Технології" реалізується через окремі предмети "Трудове навчання" та "Інформатика".</w:t>
      </w:r>
      <w:r w:rsidR="004C745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"Мистецтво" реалізується окремими предметами "Образотворче мистецтво" і "Музичне мистецтво". </w:t>
      </w:r>
    </w:p>
    <w:p w:rsidR="00E45234" w:rsidRPr="008D60A8" w:rsidRDefault="00E45234" w:rsidP="00E45234">
      <w:pPr>
        <w:ind w:firstLine="709"/>
        <w:jc w:val="both"/>
        <w:rPr>
          <w:rFonts w:ascii="Calibri" w:eastAsia="Calibri" w:hAnsi="Calibri" w:cs="Times New Roman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 у 2-4 класах – 40</w:t>
      </w:r>
      <w:r w:rsidRPr="008D60A8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хвилин.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E45234" w:rsidRPr="008D60A8" w:rsidRDefault="00E45234" w:rsidP="00E45234">
      <w:pPr>
        <w:tabs>
          <w:tab w:val="left" w:pos="843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Навчальний час, передбачений на варіативну складову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,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бу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де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використаний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при проведенні  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курсів за вибором світоглядного спрямування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(Українознавство, Розвиток творчих здібностей, Розвиток продуктивного мислення).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45234" w:rsidRPr="008D60A8" w:rsidRDefault="00E45234" w:rsidP="00E4523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 </w:t>
      </w:r>
    </w:p>
    <w:p w:rsidR="00E45234" w:rsidRPr="008D60A8" w:rsidRDefault="00E45234" w:rsidP="00E4523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E45234" w:rsidRPr="008D60A8" w:rsidRDefault="00E45234" w:rsidP="00E4523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Навчальні плани зорієнтовані на роботу початкової школи за 5-денним навчальними тижнем.</w:t>
      </w:r>
    </w:p>
    <w:p w:rsidR="00E45234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79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Очікувані результати навчання здобувачів освіти</w:t>
      </w:r>
      <w:r w:rsidRPr="008D60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45234" w:rsidRPr="008D60A8" w:rsidRDefault="00E45234" w:rsidP="00E452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мети та цілей, окреслених у Державному стандарті, визначено завдання у рамках кожної освітньої галузі. </w:t>
      </w:r>
      <w:bookmarkStart w:id="0" w:name="_Toc486538639"/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навчання повинні</w:t>
      </w:r>
      <w:r w:rsidRPr="008D60A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робити внесок у формування ключових компетентностей учнів.</w:t>
      </w:r>
    </w:p>
    <w:p w:rsidR="00E45234" w:rsidRPr="008D60A8" w:rsidRDefault="00E45234" w:rsidP="00E45234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</w:pPr>
      <w:r w:rsidRPr="008D60A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</w:t>
      </w:r>
      <w:r w:rsidRPr="008D60A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lastRenderedPageBreak/>
        <w:t>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eastAsia="Arial" w:hAnsi="Times New Roman" w:cs="Times New Roman"/>
          <w:b/>
          <w:sz w:val="28"/>
          <w:szCs w:val="28"/>
          <w:highlight w:val="white"/>
          <w:lang w:val="uk-UA" w:eastAsia="uk-UA"/>
        </w:rPr>
        <w:t xml:space="preserve"> </w:t>
      </w:r>
      <w:r w:rsidRPr="008D60A8"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/>
        </w:rPr>
        <w:t>формування в учнів здатності застосовувати знання й уміння у реальних життєвих ситуаціях.</w:t>
      </w:r>
    </w:p>
    <w:p w:rsidR="00E45234" w:rsidRPr="008D60A8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Необхідною умовою формування </w:t>
      </w:r>
      <w:proofErr w:type="spellStart"/>
      <w:r w:rsidRPr="008D60A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є </w:t>
      </w:r>
      <w:proofErr w:type="spellStart"/>
      <w:r w:rsidRPr="008D60A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діяльнісна</w:t>
      </w:r>
      <w:proofErr w:type="spellEnd"/>
      <w:r w:rsidRPr="008D60A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bookmarkEnd w:id="0"/>
    </w:p>
    <w:p w:rsidR="00E45234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76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Форми організації освітнього процесу</w:t>
      </w:r>
      <w:r w:rsidRPr="008D60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45234" w:rsidRPr="008D60A8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квести</w:t>
      </w:r>
      <w:proofErr w:type="spellEnd"/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які вчитель організує у межах уроку або в позаурочний час. </w:t>
      </w:r>
    </w:p>
    <w:p w:rsidR="00E45234" w:rsidRPr="008D60A8" w:rsidRDefault="00E45234" w:rsidP="00E45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E45234" w:rsidRDefault="00E45234" w:rsidP="00E4523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76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45234" w:rsidRPr="008D60A8" w:rsidRDefault="00E45234" w:rsidP="00E4523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кадрове забезпечення освітньої діяльності;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якість проведення навчальних занять;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учнями 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результатів навчання (компетентностей).</w:t>
      </w:r>
    </w:p>
    <w:p w:rsidR="00E45234" w:rsidRPr="008D60A8" w:rsidRDefault="00E45234" w:rsidP="009E3AE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E45234" w:rsidRPr="008D60A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9E3AE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E45234" w:rsidRPr="009E3AE8" w:rsidRDefault="00E45234" w:rsidP="009E3AE8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E45234" w:rsidRPr="008D60A8" w:rsidRDefault="00E45234" w:rsidP="009E3AE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76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Освітня програма закладу початкової освіти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передба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чає</w:t>
      </w:r>
      <w:r w:rsidRPr="008D60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досягнення учнями результатів навчання (компетентностей), визначених Державним стандартом.</w:t>
      </w:r>
    </w:p>
    <w:p w:rsidR="00E45234" w:rsidRPr="00795030" w:rsidRDefault="00E45234" w:rsidP="00E45234">
      <w:pPr>
        <w:rPr>
          <w:lang w:val="uk-UA"/>
        </w:rPr>
      </w:pPr>
    </w:p>
    <w:p w:rsidR="00E45234" w:rsidRPr="00E45234" w:rsidRDefault="00E45234" w:rsidP="00E45234">
      <w:pPr>
        <w:spacing w:after="0" w:line="240" w:lineRule="auto"/>
        <w:rPr>
          <w:b/>
          <w:sz w:val="28"/>
          <w:szCs w:val="28"/>
          <w:lang w:val="uk-UA"/>
        </w:rPr>
      </w:pPr>
    </w:p>
    <w:p w:rsidR="00E45234" w:rsidRPr="00E45234" w:rsidRDefault="00E45234" w:rsidP="00E45234">
      <w:pPr>
        <w:rPr>
          <w:lang w:val="uk-UA"/>
        </w:rPr>
      </w:pPr>
    </w:p>
    <w:sectPr w:rsidR="00E45234" w:rsidRPr="00E45234" w:rsidSect="00E452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34"/>
    <w:rsid w:val="004C5A6D"/>
    <w:rsid w:val="004C745E"/>
    <w:rsid w:val="0064153F"/>
    <w:rsid w:val="00674DA4"/>
    <w:rsid w:val="00687543"/>
    <w:rsid w:val="009A05EA"/>
    <w:rsid w:val="009E3AE8"/>
    <w:rsid w:val="00CF7040"/>
    <w:rsid w:val="00E4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5458</Characters>
  <Application>Microsoft Office Word</Application>
  <DocSecurity>0</DocSecurity>
  <Lines>45</Lines>
  <Paragraphs>12</Paragraphs>
  <ScaleCrop>false</ScaleCrop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2018-05-31T14:30:00Z</cp:lastPrinted>
  <dcterms:created xsi:type="dcterms:W3CDTF">2018-05-31T14:32:00Z</dcterms:created>
  <dcterms:modified xsi:type="dcterms:W3CDTF">2018-05-31T14:32:00Z</dcterms:modified>
</cp:coreProperties>
</file>